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3" w:type="dxa"/>
        <w:tblLayout w:type="fixed"/>
        <w:tblLook w:val="04A0" w:firstRow="1" w:lastRow="0" w:firstColumn="1" w:lastColumn="0" w:noHBand="0" w:noVBand="1"/>
      </w:tblPr>
      <w:tblGrid>
        <w:gridCol w:w="2382"/>
        <w:gridCol w:w="3086"/>
        <w:gridCol w:w="358"/>
        <w:gridCol w:w="502"/>
        <w:gridCol w:w="353"/>
        <w:gridCol w:w="1772"/>
        <w:gridCol w:w="846"/>
        <w:gridCol w:w="1134"/>
      </w:tblGrid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2426D7" w:rsidP="002426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ИФНС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России № 23 по Самарской области,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184DB0" w:rsidRPr="00184DB0" w:rsidRDefault="002426D7" w:rsidP="002426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Фадеева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84DB0" w:rsidRPr="00184DB0" w:rsidRDefault="00184DB0" w:rsidP="000E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E78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D75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928CB" w:rsidRPr="00184DB0" w:rsidRDefault="005928CB" w:rsidP="00184D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62320" w:rsidRDefault="00562320" w:rsidP="006E3E37">
      <w:pPr>
        <w:pStyle w:val="a5"/>
        <w:widowControl w:val="0"/>
        <w:jc w:val="left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865ECA" w:rsidRDefault="00DE3E6C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Ведущего </w:t>
      </w:r>
      <w:r w:rsidR="00C61C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специалиста -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эксперта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E780C">
        <w:rPr>
          <w:rFonts w:ascii="Times New Roman" w:hAnsi="Times New Roman" w:cs="Times New Roman"/>
          <w:b/>
          <w:color w:val="auto"/>
          <w:sz w:val="28"/>
          <w:szCs w:val="28"/>
        </w:rPr>
        <w:t>правового отдела</w:t>
      </w:r>
    </w:p>
    <w:p w:rsidR="00130409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инспекции Федеральной налоговой службы </w:t>
      </w:r>
    </w:p>
    <w:p w:rsidR="00366ABF" w:rsidRPr="00366ABF" w:rsidRDefault="00184DB0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№ 23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A5241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5241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016846" w:rsidP="00893C5C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52412">
        <w:rPr>
          <w:rFonts w:ascii="Times New Roman" w:hAnsi="Times New Roman" w:cs="Times New Roman"/>
          <w:sz w:val="24"/>
          <w:szCs w:val="24"/>
        </w:rPr>
        <w:br/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52412">
        <w:rPr>
          <w:rFonts w:ascii="Times New Roman" w:hAnsi="Times New Roman" w:cs="Times New Roman"/>
          <w:sz w:val="24"/>
          <w:szCs w:val="24"/>
        </w:rPr>
        <w:t>–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26934">
        <w:rPr>
          <w:rFonts w:ascii="Times New Roman" w:hAnsi="Times New Roman" w:cs="Times New Roman"/>
          <w:sz w:val="24"/>
          <w:szCs w:val="24"/>
        </w:rPr>
        <w:t>ведущий</w:t>
      </w:r>
      <w:r w:rsidR="00C61C0D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865ECA" w:rsidRPr="00A52412">
        <w:rPr>
          <w:rFonts w:ascii="Times New Roman" w:hAnsi="Times New Roman" w:cs="Times New Roman"/>
          <w:sz w:val="24"/>
          <w:szCs w:val="24"/>
        </w:rPr>
        <w:t>эксперт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Межрайонной инспекции </w:t>
      </w:r>
      <w:r w:rsidR="00184DB0" w:rsidRPr="00A52412">
        <w:rPr>
          <w:rFonts w:ascii="Times New Roman" w:hAnsi="Times New Roman" w:cs="Times New Roman"/>
          <w:sz w:val="24"/>
          <w:szCs w:val="24"/>
        </w:rPr>
        <w:t>Федеральной налоговой службы № 23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по Самарской области относится к </w:t>
      </w:r>
      <w:r w:rsidR="005D3118" w:rsidRPr="00A52412">
        <w:rPr>
          <w:rFonts w:ascii="Times New Roman" w:hAnsi="Times New Roman" w:cs="Times New Roman"/>
          <w:sz w:val="24"/>
          <w:szCs w:val="24"/>
        </w:rPr>
        <w:t>старшей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6D5289" w:rsidRPr="00A52412">
        <w:rPr>
          <w:rFonts w:ascii="Times New Roman" w:hAnsi="Times New Roman" w:cs="Times New Roman"/>
          <w:sz w:val="24"/>
          <w:szCs w:val="24"/>
        </w:rPr>
        <w:t>специалисты</w:t>
      </w:r>
      <w:r w:rsidR="00366ABF" w:rsidRPr="00A52412">
        <w:rPr>
          <w:rFonts w:ascii="Times New Roman" w:hAnsi="Times New Roman" w:cs="Times New Roman"/>
          <w:sz w:val="24"/>
          <w:szCs w:val="24"/>
        </w:rPr>
        <w:t>»</w:t>
      </w:r>
      <w:r w:rsidR="009F3087" w:rsidRPr="00A52412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61C0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C61C0D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F25D3D" w:rsidRPr="00C61C0D">
        <w:rPr>
          <w:rFonts w:ascii="Times New Roman" w:hAnsi="Times New Roman" w:cs="Times New Roman"/>
          <w:sz w:val="24"/>
          <w:szCs w:val="24"/>
        </w:rPr>
        <w:t>–</w:t>
      </w:r>
      <w:r w:rsidRPr="00C61C0D">
        <w:rPr>
          <w:rFonts w:ascii="Times New Roman" w:hAnsi="Times New Roman" w:cs="Times New Roman"/>
          <w:sz w:val="24"/>
          <w:szCs w:val="24"/>
        </w:rPr>
        <w:t xml:space="preserve"> </w:t>
      </w:r>
      <w:r w:rsidR="00C61C0D" w:rsidRPr="00C61C0D">
        <w:rPr>
          <w:rFonts w:ascii="Times New Roman" w:hAnsi="Times New Roman" w:cs="Times New Roman"/>
          <w:sz w:val="24"/>
          <w:szCs w:val="24"/>
        </w:rPr>
        <w:t>11-3-4-087</w:t>
      </w:r>
      <w:r w:rsidR="00CE5967" w:rsidRPr="00C61C0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52412" w:rsidRDefault="00893C5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E5383C" w:rsidRPr="00A52412">
        <w:rPr>
          <w:rFonts w:ascii="Times New Roman" w:hAnsi="Times New Roman" w:cs="Times New Roman"/>
          <w:sz w:val="24"/>
          <w:szCs w:val="24"/>
        </w:rPr>
        <w:t>2.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E5383C" w:rsidRPr="00A5241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61C0D">
        <w:rPr>
          <w:rFonts w:ascii="Times New Roman" w:hAnsi="Times New Roman"/>
          <w:sz w:val="24"/>
          <w:szCs w:val="24"/>
        </w:rPr>
        <w:t>ведущего</w:t>
      </w:r>
      <w:r w:rsidR="002C2852" w:rsidRPr="00A52412">
        <w:rPr>
          <w:rFonts w:ascii="Times New Roman" w:hAnsi="Times New Roman" w:cs="Times New Roman"/>
          <w:sz w:val="24"/>
          <w:szCs w:val="24"/>
        </w:rPr>
        <w:t xml:space="preserve"> специалиста эксперта</w:t>
      </w:r>
      <w:r w:rsidR="00016846" w:rsidRPr="00A52412">
        <w:rPr>
          <w:rFonts w:ascii="Times New Roman" w:hAnsi="Times New Roman" w:cs="Times New Roman"/>
          <w:sz w:val="24"/>
          <w:szCs w:val="24"/>
        </w:rPr>
        <w:t xml:space="preserve">: </w:t>
      </w:r>
      <w:r w:rsidR="00CE1E7F" w:rsidRPr="00A52412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A52412" w:rsidRDefault="00893C5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E5383C" w:rsidRPr="00A52412">
        <w:rPr>
          <w:rFonts w:ascii="Times New Roman" w:hAnsi="Times New Roman" w:cs="Times New Roman"/>
          <w:sz w:val="24"/>
          <w:szCs w:val="24"/>
        </w:rPr>
        <w:t>3.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E5383C" w:rsidRPr="00A52412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Pr="00A52412">
        <w:rPr>
          <w:rFonts w:ascii="Times New Roman" w:hAnsi="Times New Roman"/>
          <w:sz w:val="24"/>
          <w:szCs w:val="24"/>
        </w:rPr>
        <w:t xml:space="preserve"> </w:t>
      </w:r>
      <w:r w:rsidR="00C61C0D">
        <w:rPr>
          <w:rFonts w:ascii="Times New Roman" w:hAnsi="Times New Roman"/>
          <w:sz w:val="24"/>
          <w:szCs w:val="24"/>
        </w:rPr>
        <w:t>ведущего</w:t>
      </w:r>
      <w:r w:rsidR="002C2852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C61C0D">
        <w:rPr>
          <w:rFonts w:ascii="Times New Roman" w:hAnsi="Times New Roman" w:cs="Times New Roman"/>
          <w:sz w:val="24"/>
          <w:szCs w:val="24"/>
        </w:rPr>
        <w:t>специалиста-</w:t>
      </w:r>
      <w:r w:rsidR="00E2044F" w:rsidRPr="00A52412">
        <w:rPr>
          <w:rFonts w:ascii="Times New Roman" w:hAnsi="Times New Roman" w:cs="Times New Roman"/>
          <w:sz w:val="24"/>
          <w:szCs w:val="24"/>
        </w:rPr>
        <w:t>эксперта</w:t>
      </w:r>
      <w:r w:rsidR="00E5383C" w:rsidRPr="00A52412">
        <w:rPr>
          <w:rFonts w:ascii="Times New Roman" w:hAnsi="Times New Roman"/>
          <w:sz w:val="24"/>
          <w:szCs w:val="24"/>
        </w:rPr>
        <w:t>:</w:t>
      </w:r>
      <w:r w:rsidR="00B14EB0" w:rsidRPr="00A52412">
        <w:rPr>
          <w:rFonts w:ascii="Times New Roman" w:hAnsi="Times New Roman"/>
          <w:sz w:val="24"/>
          <w:szCs w:val="24"/>
        </w:rPr>
        <w:t xml:space="preserve"> </w:t>
      </w:r>
      <w:r w:rsidR="00C70C05" w:rsidRPr="00A52412">
        <w:rPr>
          <w:rFonts w:ascii="Times New Roman" w:hAnsi="Times New Roman" w:cs="Times New Roman"/>
          <w:sz w:val="24"/>
          <w:szCs w:val="24"/>
        </w:rPr>
        <w:t>деятельность в сфере экономического законодательства</w:t>
      </w:r>
      <w:r w:rsidR="00125767" w:rsidRPr="00A52412">
        <w:rPr>
          <w:rFonts w:ascii="Times New Roman" w:hAnsi="Times New Roman" w:cs="Times New Roman"/>
          <w:sz w:val="24"/>
          <w:szCs w:val="24"/>
        </w:rPr>
        <w:t>, осуществление налогового контроля (досудебное урегулирование налоговых споров).</w:t>
      </w:r>
    </w:p>
    <w:p w:rsidR="003B7A81" w:rsidRPr="00A52412" w:rsidRDefault="00893C5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016846" w:rsidRPr="00A52412">
        <w:rPr>
          <w:rFonts w:ascii="Times New Roman" w:hAnsi="Times New Roman" w:cs="Times New Roman"/>
          <w:sz w:val="24"/>
          <w:szCs w:val="24"/>
        </w:rPr>
        <w:t>4</w:t>
      </w:r>
      <w:r w:rsidR="003B7A81" w:rsidRPr="00A52412">
        <w:rPr>
          <w:rFonts w:ascii="Times New Roman" w:hAnsi="Times New Roman" w:cs="Times New Roman"/>
          <w:sz w:val="24"/>
          <w:szCs w:val="24"/>
        </w:rPr>
        <w:t>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61C0D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>ведущего-</w:t>
      </w:r>
      <w:r w:rsidR="00E2044F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эксперта </w:t>
      </w:r>
      <w:r w:rsidR="003B7A81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F676FF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Межрайонной инспекции </w:t>
      </w:r>
      <w:r w:rsidR="006E3E37" w:rsidRPr="000E78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налоговой службы </w:t>
      </w:r>
      <w:r w:rsidR="006E3E37" w:rsidRPr="00A52412">
        <w:rPr>
          <w:rFonts w:ascii="Times New Roman" w:hAnsi="Times New Roman" w:cs="Times New Roman"/>
          <w:sz w:val="24"/>
          <w:szCs w:val="24"/>
        </w:rPr>
        <w:t>№ 23</w:t>
      </w:r>
      <w:r w:rsidR="00F676FF" w:rsidRPr="00A52412">
        <w:rPr>
          <w:rFonts w:ascii="Times New Roman" w:hAnsi="Times New Roman" w:cs="Times New Roman"/>
          <w:sz w:val="24"/>
          <w:szCs w:val="24"/>
        </w:rPr>
        <w:t xml:space="preserve"> по Самарской области.</w:t>
      </w:r>
    </w:p>
    <w:p w:rsidR="00F676FF" w:rsidRPr="00A52412" w:rsidRDefault="00893C5C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1559CE" w:rsidRPr="00A52412">
        <w:rPr>
          <w:rFonts w:ascii="Times New Roman" w:hAnsi="Times New Roman" w:cs="Times New Roman"/>
          <w:sz w:val="24"/>
          <w:szCs w:val="24"/>
        </w:rPr>
        <w:t>5. 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2C2EAC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E2044F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B5E9A" w:rsidRPr="00A52412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C70C05" w:rsidRPr="00A52412" w:rsidRDefault="00C70C0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DB0" w:rsidRPr="00A52412" w:rsidRDefault="00184DB0" w:rsidP="00184D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2.1. Для замещения должности главного специалиста-эксперта устанавливаются следующие требования: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а) Наличие высшего образования (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, магистратура) по направлению подготовки в соответствии с профилем деятельности отдела; </w:t>
      </w:r>
    </w:p>
    <w:p w:rsidR="00893C5C" w:rsidRPr="00A52412" w:rsidRDefault="00893C5C" w:rsidP="00893C5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pacing w:val="-2"/>
          <w:sz w:val="24"/>
          <w:szCs w:val="24"/>
        </w:rPr>
        <w:t xml:space="preserve">            б)  Наличие базовых знаний: </w:t>
      </w:r>
      <w:r w:rsidRPr="00A52412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A5241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A5241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от 27.07. 2004 №79-ФЗ «О государственной гражданской службе Российской Федерации», Федерального </w:t>
      </w:r>
      <w:hyperlink r:id="rId11" w:history="1">
        <w:r w:rsidRPr="00A5241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</w:t>
      </w:r>
      <w:r w:rsidRPr="00A5241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C5C" w:rsidRPr="00A52412" w:rsidRDefault="00893C5C" w:rsidP="00893C5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2.2. Наличие профессиональных знаний:</w:t>
      </w:r>
    </w:p>
    <w:p w:rsidR="00893C5C" w:rsidRPr="00A52412" w:rsidRDefault="00893C5C" w:rsidP="00893C5C">
      <w:pPr>
        <w:tabs>
          <w:tab w:val="left" w:pos="426"/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       а) В сфере законодательства Российской Федерации: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08.08.2001 №129-ФЗ «О государственной регистрации юридических лиц и индивидуальных предпринимателей»; Федеральный закон от 06.10.1999 №184-ФЗ «Об общих принципах</w:t>
      </w:r>
      <w:r w:rsidRPr="00A524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412">
        <w:rPr>
          <w:rFonts w:ascii="Times New Roman" w:hAnsi="Times New Roman" w:cs="Times New Roman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№131-ФЗ «Об общих принципах организации местного самоуправления в Российской Федерации»;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Федеральный закон от 02.05.2005 №59-ФЗ «О порядке рассмотрения обращения граждан Российской Федерации»; Федеральный закон от 09.02.2009  №8-ФЗ «Об обеспечении доступа к информации о деятельности государственных </w:t>
      </w:r>
      <w:r w:rsidRPr="00A52412">
        <w:rPr>
          <w:rFonts w:ascii="Times New Roman" w:hAnsi="Times New Roman" w:cs="Times New Roman"/>
          <w:sz w:val="24"/>
          <w:szCs w:val="24"/>
        </w:rPr>
        <w:lastRenderedPageBreak/>
        <w:t xml:space="preserve">органов и органов местного самоуправления»; Федеральный закон от 27.07.2010 №210-ФЗ «Об организации предоставления государственных и муниципальных услуг»; Федеральный закон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№943-1 «О налоговых органах Российской Федерации»; Федеральный закон от 27.07.2006  №152-ФЗ «О персональных данных»; Федеральный закон от 06.04.2011 №63-ФЗ «Об электронной 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подписи»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№601 «Об основных направлениях совершенствования системы государственного управления»; Указ Президента Российской Федерации от 11.08.2016 №403 «Об 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30.09.2004 №506 «Об утверждении Положения о Федеральной налоговой службе»;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приказ Минфина России от 02.07.2012 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письмо ФНС России от 22.12.2015 №СА-4-9/22536@ «О структурах территориальных органов ФНС России».        </w:t>
      </w:r>
      <w:proofErr w:type="gramEnd"/>
    </w:p>
    <w:p w:rsidR="00893C5C" w:rsidRPr="00A52412" w:rsidRDefault="00893C5C" w:rsidP="00893C5C">
      <w:pPr>
        <w:tabs>
          <w:tab w:val="left" w:pos="426"/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Главный специалист-эксперт 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б)  Иные профессиональные знания: основы налогообложения;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служебного распорядка управления,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использование возможностей и особенностей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в)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93C5C" w:rsidRPr="00A52412" w:rsidRDefault="00893C5C" w:rsidP="00893C5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 г) Наличие базовых умений: мыслить системно (стратегически); планировать, рационально </w:t>
      </w:r>
      <w:r w:rsidRPr="00A52412">
        <w:rPr>
          <w:rFonts w:ascii="Times New Roman" w:hAnsi="Times New Roman" w:cs="Times New Roman"/>
          <w:sz w:val="24"/>
          <w:szCs w:val="24"/>
        </w:rPr>
        <w:lastRenderedPageBreak/>
        <w:t>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д) Наличие профессиональных умений: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передового отечественного и зарубежного опыта в сфере рассмотрения налоговых споров, умение работать с внутренними и периферийными 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электронными таблицами, с базами данных; управления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судебная практика  в области разрешения налоговых споров. </w:t>
      </w:r>
    </w:p>
    <w:p w:rsidR="00893C5C" w:rsidRPr="00A52412" w:rsidRDefault="00893C5C" w:rsidP="00893C5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е) Наличие функциональных умений: разработка, рассмотрение и согласование проектов нормативных правовых актов и других документов; ведение исковой и претензионной работы.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184DB0" w:rsidP="00184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3.1.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статьями 14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3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4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17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5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241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52412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3.2 Главный специалист-эксперт отдела обязан исполнять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Федерации»: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соблюдать при исполнении должностных обязанностей права и законные интересы граждан и организаций;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соблюдать служебный распорядок Инспекции;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требуемые меры безопасности при проведении мероприятий по обезличиванию обрабатываемых персональных данных;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требуемые меры безопасности при осуществлении доступа к персональным данным;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Гражданские служащие подлежат обязательной государственной дактилоскопической регистрации в случаях и порядке, установленных федеральным законом.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Главный  специалист-эксперт отдела обязан соблюдать установленные статьями, 16, 17 и 18 Федерального  закона от 27.07.2004  №79-ФЗ «О государственной гражданской службе Российской Федерации» ограничения и запреты, связанные с гражданской службой, а также  требования к служебному поведению гражданского служащего.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 соответствии со статьями  9 и 11 Федерального закона от 25.12.2008 №273-ФЗ «О противодействии коррупции» гражданский служащий обязан: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Федерации. 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3.3. 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5241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52412">
        <w:rPr>
          <w:rFonts w:ascii="Times New Roman" w:hAnsi="Times New Roman" w:cs="Times New Roman"/>
          <w:sz w:val="24"/>
          <w:szCs w:val="24"/>
        </w:rPr>
        <w:t>. № 506, Положение</w:t>
      </w:r>
      <w:r w:rsidR="00657D21">
        <w:rPr>
          <w:rFonts w:ascii="Times New Roman" w:hAnsi="Times New Roman" w:cs="Times New Roman"/>
          <w:sz w:val="24"/>
          <w:szCs w:val="24"/>
        </w:rPr>
        <w:t>м о Межрайонной ИФНС России № 23</w:t>
      </w:r>
      <w:r w:rsidRPr="00A52412">
        <w:rPr>
          <w:rFonts w:ascii="Times New Roman" w:hAnsi="Times New Roman" w:cs="Times New Roman"/>
          <w:sz w:val="24"/>
          <w:szCs w:val="24"/>
        </w:rPr>
        <w:t xml:space="preserve">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 (утверждено руководителем УФНС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области), Положением о</w:t>
      </w:r>
      <w:r w:rsidR="007D758E">
        <w:rPr>
          <w:rFonts w:ascii="Times New Roman" w:hAnsi="Times New Roman" w:cs="Times New Roman"/>
          <w:sz w:val="24"/>
          <w:szCs w:val="24"/>
        </w:rPr>
        <w:t>б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отделе, приказами (распоряжениями) ФНС России, приказами управления ФНС России по субъекту (далее управление), приказами Инспекции, поручениями руководства Инспекции.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3.4. Главный специалист-эксперт отдела: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решении возложенных на отдел задач;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lastRenderedPageBreak/>
        <w:t>- осуществляет правовую работу в Инспекции, оказывает правовую помощь в применении законодательства РФ;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 в рамках задач, стоящих перед отделом;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анализирует и обобщает практику рассмотрения споров в судебных органах, на основании этого подготавливает и вносит руководству Инспекции и ее структурным подразделениям (отделам) предложения по предупреждению таких споров, в том числе проекты разъяснений о правильном и единообразном понимании и применении нормативных актов налоговыми органами;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представляет и защищает интересы Инспекции и налоговых органов области в судебных органах, правоохранительных и контролирующих органах, органах власти и управления Российской Федерации, субъектов Российской Федерации, муниципальных образований;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на всех стадиях судебного разбирательства в суде первой, апелляционной, кассационной и надзорной Инстанции использует все полномочия, предусмотренные для участников процесса, арбитражным и гражданским процессуальным законодательством Российской Федерации;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 xml:space="preserve">- на всех стадиях судебного разбирательства в суде первой, апелляционной, кассационной и надзорной инстанции представляет в материалы дела доказательства, подтверждающие обстоятельства, на которые ссылается в отзыве и письменных пояснениях, приводит факты и доводы, подтверждающие позицию по делу;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проверке на соответствие действующему законодательству приказов и распорядительных указаний;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проведении служебных проверок в рамках своих полномочий;</w:t>
      </w:r>
    </w:p>
    <w:p w:rsidR="00893C5C" w:rsidRPr="00A52412" w:rsidRDefault="00893C5C" w:rsidP="00893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соблюдает правила служебного распорядка и государственной дисциплины при выполнении должностных обязанностей и требований к работе с документацией с грифом «ДСП»;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знает и использует информационные ресурсы, программные продукты, а также технические средства, используемые органами Федеральной налоговой службы;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участвует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893C5C" w:rsidRPr="00A52412" w:rsidRDefault="00893C5C" w:rsidP="00893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знает и использует информационные ресурсы, программные продукты, а также технические средства, а именно: </w:t>
      </w:r>
      <w:proofErr w:type="spellStart"/>
      <w:r w:rsidRPr="00A52412">
        <w:rPr>
          <w:rFonts w:ascii="Times New Roman" w:hAnsi="Times New Roman" w:cs="Times New Roman"/>
          <w:sz w:val="24"/>
          <w:szCs w:val="24"/>
          <w:lang w:val="en-US"/>
        </w:rPr>
        <w:t>LotusNotes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, ИР ПК «ЭОД-местный уровень», ИР «Журнал учёта заявлений/исков с участием налоговых органов», </w:t>
      </w:r>
      <w:r w:rsidRPr="00A52412">
        <w:rPr>
          <w:rFonts w:ascii="Times New Roman" w:hAnsi="Times New Roman" w:cs="Times New Roman"/>
          <w:snapToGrid w:val="0"/>
          <w:sz w:val="24"/>
          <w:szCs w:val="24"/>
        </w:rPr>
        <w:t>АИС «Налог-3», ФИР «Результаты внутреннего аудита НО»</w:t>
      </w:r>
      <w:r w:rsidRPr="00A52412">
        <w:rPr>
          <w:rFonts w:ascii="Times New Roman" w:hAnsi="Times New Roman" w:cs="Times New Roman"/>
          <w:sz w:val="24"/>
          <w:szCs w:val="24"/>
        </w:rPr>
        <w:t xml:space="preserve"> в объеме Руководства пользователя;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осуществляет техническое обеспечение деятельности отдела;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осуществляет самоконтроль по выполнению операций технологических процессов ФНС России по установленным и закреплённым за отделом Инспекции направлениям;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представляет отдел по вопросам, относящимся к его компетенции, принимает решения в соответствии с должностными обязанностями;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 в рамках задач, стоящих перед отделом;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осуществляет полномочия по организации и проведению мероприятий самоконтроля в рамках приказов Инспекции;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информацию об обращении налогоплательщиков с жалобами в Верховный суд РФ;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в структурные подразделения анализ судебных споров по налоговым и неналоговым спорам с участием анализируемого налогоплательщика; 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обеспечивает согласование с Правовым управлением ФНС России заявлений об отводах судей (состава суда);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в Правовое управление ФНС России для согласования проекты заявлений о взыскании налогов в судебном порядке предусмотренных подпунктом 2, 3 пункта 2 статьи 45 Налогового кодекса Российской Федерации;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незамедлительно информацию в Правовое управление ФНС России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</w:t>
      </w:r>
      <w:r w:rsidRPr="00A5241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ФНС России </w:t>
      </w:r>
      <w:hyperlink r:id="rId16" w:history="1"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proofErr w:type="spellEnd"/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 раздел «Разъяснения Федеральной налоговой службы, обязательные для применения налоговым органами»;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информацию в Правовое управление ФНС России по судебным делам, связанным с применением соглашений об </w:t>
      </w:r>
      <w:proofErr w:type="spellStart"/>
      <w:r w:rsidRPr="00A52412">
        <w:rPr>
          <w:rFonts w:ascii="Times New Roman" w:hAnsi="Times New Roman" w:cs="Times New Roman"/>
          <w:color w:val="000000"/>
          <w:sz w:val="24"/>
          <w:szCs w:val="24"/>
        </w:rPr>
        <w:t>избежании</w:t>
      </w:r>
      <w:proofErr w:type="spellEnd"/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 двойного налогообложения, а также налогообложением как офшорных компаний, имеющих представительство на территории Российской Федерации, так и российских организаций, исполняющих обязанность налогового агента по сделкам с офшорными компаниями;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информацию в Правовое управление ФНС России по судебным спорам с банками и представительствами иностранных организаций в Российской Федерации, предметом которых является рассмотрение результатов налоговых проверок указанных организаций;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осуществляет оперативное получение </w:t>
      </w:r>
      <w:r w:rsidRPr="00A52412">
        <w:rPr>
          <w:rFonts w:ascii="Times New Roman" w:eastAsia="Calibri" w:hAnsi="Times New Roman" w:cs="Times New Roman"/>
          <w:sz w:val="24"/>
          <w:szCs w:val="24"/>
        </w:rPr>
        <w:t xml:space="preserve">информации из судов о датах предварительных и судебных заседаний, принятии судом к производству апелляционных и кассационных жалоб, заявлений о пересмотре судебных актов в порядке надзора по делам, находящимся в производстве, в том числе с помощью информационного портала </w:t>
      </w:r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A52412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arbitr</w:t>
      </w:r>
      <w:proofErr w:type="spellEnd"/>
      <w:r w:rsidRPr="00A52412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A52412">
        <w:rPr>
          <w:rFonts w:ascii="Times New Roman" w:eastAsia="Calibri" w:hAnsi="Times New Roman" w:cs="Times New Roman"/>
          <w:sz w:val="24"/>
          <w:szCs w:val="24"/>
        </w:rPr>
        <w:t>, а также незамедлительное получение судебных актов;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eastAsia="Calibri" w:hAnsi="Times New Roman" w:cs="Times New Roman"/>
          <w:sz w:val="24"/>
          <w:szCs w:val="24"/>
        </w:rPr>
        <w:t xml:space="preserve">- несет персональную ответственность за своевременную </w:t>
      </w:r>
      <w:r w:rsidRPr="00A52412">
        <w:rPr>
          <w:rFonts w:ascii="Times New Roman" w:hAnsi="Times New Roman" w:cs="Times New Roman"/>
          <w:snapToGrid w:val="0"/>
          <w:sz w:val="24"/>
          <w:szCs w:val="24"/>
        </w:rPr>
        <w:t>подготовку и направление копий материалов судебных дел согласно приказу ФНС России № ММВ-7-18/560@ от 14.10.2016г.;</w:t>
      </w:r>
    </w:p>
    <w:p w:rsidR="00893C5C" w:rsidRPr="00A52412" w:rsidRDefault="00893C5C" w:rsidP="00893C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производит подготовку исковых заявлений в рамках подпункта 2 пункта 2 статьи 45 НК РФ, а так же ходатайств о принятии обеспечительных мер, в соответствии с утвержденным регламентом,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подготовке заключений по жалобам и заявлениям на действия или бездействие, а также на акты ненормативного характера налогового органа;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3.5.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184DB0" w:rsidP="00184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B1344F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4.1. </w:t>
      </w:r>
      <w:r w:rsidR="00184DB0" w:rsidRPr="00A52412">
        <w:rPr>
          <w:rFonts w:ascii="Times New Roman" w:hAnsi="Times New Roman" w:cs="Times New Roman"/>
          <w:sz w:val="24"/>
          <w:szCs w:val="24"/>
        </w:rPr>
        <w:t xml:space="preserve"> При исполнении служебных обязанностей главный специалист-эксперт вправе самостоятельно принимать решения по вопросам: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взаимодействия между структурными подразделениями инспекции;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оказание правовой помощи подразделениям Инспекции по вопросам применения законодательства Российской Федерации;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разъяснение законодательства при рассмотрении заявлений, предложений граждан, предприятий, учреждений и организаций по вопросам налогообложения;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проведение техучебы с работниками инспекций и отдела, а также разъяснительной работы по вопросам правомерности применения действующего законодательства.</w:t>
      </w:r>
    </w:p>
    <w:p w:rsidR="00184DB0" w:rsidRPr="00A52412" w:rsidRDefault="00B1344F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4.2</w:t>
      </w:r>
      <w:r w:rsidR="00184DB0" w:rsidRPr="00A52412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главный специалист-эксперт обязан самостоятельно принимать решения по вопросам: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рассмотрение проектов приказов, инструкций, правил, положений и других документов правового характера;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осуществление визирования проектов актов и решений по факту налоговых правонарушений выявленных вне рамок выездных и камеральных проверок, с учетом судебной практики по соответствующим вопросам и аналогичной аргументации;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представление и защита законных прав и интересов Инспекции в арбитражных судах и судах общей юрисдикции, правоохранительных и других органах.</w:t>
      </w:r>
    </w:p>
    <w:p w:rsidR="00D73AE1" w:rsidRPr="00A52412" w:rsidRDefault="00D73AE1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973B6" w:rsidRPr="00A5241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973B6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b/>
          <w:sz w:val="24"/>
          <w:szCs w:val="24"/>
        </w:rPr>
        <w:t xml:space="preserve">специалист эксперт 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A52412">
        <w:rPr>
          <w:rFonts w:ascii="Times New Roman" w:hAnsi="Times New Roman" w:cs="Times New Roman"/>
          <w:b/>
          <w:sz w:val="24"/>
          <w:szCs w:val="24"/>
        </w:rPr>
        <w:lastRenderedPageBreak/>
        <w:t>участвовать при подготовке проектов нормативных правовых актов и</w:t>
      </w:r>
      <w:r w:rsidR="006618E5" w:rsidRPr="00A524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2412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617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5.1.</w:t>
      </w:r>
      <w:r w:rsidR="003B7A81" w:rsidRPr="00A52412">
        <w:rPr>
          <w:rFonts w:ascii="Times New Roman" w:hAnsi="Times New Roman" w:cs="Times New Roman"/>
          <w:sz w:val="24"/>
          <w:szCs w:val="24"/>
        </w:rPr>
        <w:t> 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5068F9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подготовка различного рода информации;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приказов, инструкций, правил, положений и других документов правового характера;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решений, выносимых руководителями (заместителями руководителей) налоговых органов по результатам рассмотрения материалов налоговых проверок;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договоров, относящихся к финансово-хозяйственной деятельности Инспекции.</w:t>
      </w:r>
    </w:p>
    <w:p w:rsidR="00905617" w:rsidRPr="00A52412" w:rsidRDefault="00B1344F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5.2.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D66686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B7A8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52412">
        <w:rPr>
          <w:rFonts w:ascii="Times New Roman" w:hAnsi="Times New Roman" w:cs="Times New Roman"/>
          <w:b/>
          <w:sz w:val="24"/>
          <w:szCs w:val="24"/>
        </w:rPr>
        <w:br/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6.1.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 В соответствии со своими должностными обязанностями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884B34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092525" w:rsidRPr="00A52412">
        <w:rPr>
          <w:rFonts w:ascii="Times New Roman" w:hAnsi="Times New Roman" w:cs="Times New Roman"/>
          <w:sz w:val="24"/>
          <w:szCs w:val="24"/>
        </w:rPr>
        <w:t xml:space="preserve"> 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5241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7.1. 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 Взаимодействие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главного</w:t>
      </w:r>
      <w:r w:rsidR="00C77162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BD4AE9" w:rsidRPr="00A52412">
        <w:rPr>
          <w:rFonts w:ascii="Times New Roman" w:hAnsi="Times New Roman" w:cs="Times New Roman"/>
          <w:sz w:val="24"/>
          <w:szCs w:val="24"/>
        </w:rPr>
        <w:t xml:space="preserve">специалиста эксперта </w:t>
      </w:r>
      <w:r w:rsidR="003B7A81" w:rsidRPr="00A5241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52412">
        <w:rPr>
          <w:rFonts w:ascii="Times New Roman" w:hAnsi="Times New Roman" w:cs="Times New Roman"/>
          <w:sz w:val="24"/>
          <w:szCs w:val="24"/>
        </w:rPr>
        <w:t>.08.</w:t>
      </w:r>
      <w:r w:rsidR="003B7A81" w:rsidRPr="00A52412">
        <w:rPr>
          <w:rFonts w:ascii="Times New Roman" w:hAnsi="Times New Roman" w:cs="Times New Roman"/>
          <w:sz w:val="24"/>
          <w:szCs w:val="24"/>
        </w:rPr>
        <w:t>2002 №</w:t>
      </w:r>
      <w:r w:rsidR="00E6275C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52412">
        <w:rPr>
          <w:rFonts w:ascii="Times New Roman" w:hAnsi="Times New Roman" w:cs="Times New Roman"/>
          <w:sz w:val="24"/>
          <w:szCs w:val="24"/>
        </w:rPr>
        <w:t>№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33,</w:t>
      </w:r>
      <w:r w:rsidR="00905617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A52412">
        <w:rPr>
          <w:rFonts w:ascii="Times New Roman" w:hAnsi="Times New Roman" w:cs="Times New Roman"/>
          <w:sz w:val="24"/>
          <w:szCs w:val="24"/>
        </w:rPr>
        <w:t>№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="003B7A81" w:rsidRPr="00A5241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52412">
        <w:rPr>
          <w:rFonts w:ascii="Times New Roman" w:hAnsi="Times New Roman" w:cs="Times New Roman"/>
          <w:sz w:val="24"/>
          <w:szCs w:val="24"/>
        </w:rPr>
        <w:t>.07.</w:t>
      </w:r>
      <w:r w:rsidR="003B7A81" w:rsidRPr="00A52412">
        <w:rPr>
          <w:rFonts w:ascii="Times New Roman" w:hAnsi="Times New Roman" w:cs="Times New Roman"/>
          <w:sz w:val="24"/>
          <w:szCs w:val="24"/>
        </w:rPr>
        <w:t>2004 №</w:t>
      </w:r>
      <w:r w:rsidR="00E6275C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905617" w:rsidRPr="00A52412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B64622" w:rsidRPr="00A52412">
        <w:rPr>
          <w:rFonts w:ascii="Times New Roman" w:hAnsi="Times New Roman" w:cs="Times New Roman"/>
          <w:sz w:val="24"/>
          <w:szCs w:val="24"/>
        </w:rPr>
        <w:t>г.</w:t>
      </w:r>
      <w:r w:rsidR="00905617" w:rsidRPr="00A52412">
        <w:rPr>
          <w:rFonts w:ascii="Times New Roman" w:hAnsi="Times New Roman" w:cs="Times New Roman"/>
          <w:sz w:val="24"/>
          <w:szCs w:val="24"/>
        </w:rPr>
        <w:t xml:space="preserve"> № ММВ-7-4/260@, </w:t>
      </w:r>
      <w:r w:rsidR="003B7A81" w:rsidRPr="00A52412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7.2. Служебное взаимодействие </w:t>
      </w:r>
      <w:r w:rsidRPr="00A52412">
        <w:rPr>
          <w:rFonts w:ascii="Times New Roman" w:hAnsi="Times New Roman" w:cs="Times New Roman"/>
          <w:bCs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главным</w:t>
      </w:r>
      <w:r w:rsidRPr="00A52412">
        <w:rPr>
          <w:rFonts w:ascii="Times New Roman" w:hAnsi="Times New Roman" w:cs="Times New Roman"/>
          <w:sz w:val="24"/>
          <w:szCs w:val="24"/>
        </w:rPr>
        <w:t xml:space="preserve"> специалистом – экспертом отдела должнос</w:t>
      </w:r>
      <w:r w:rsidRPr="00A52412">
        <w:rPr>
          <w:rFonts w:ascii="Times New Roman" w:hAnsi="Times New Roman" w:cs="Times New Roman"/>
          <w:bCs/>
          <w:sz w:val="24"/>
          <w:szCs w:val="24"/>
        </w:rPr>
        <w:t xml:space="preserve">тных обязанностей, определяется в соответствии с административным регламентом </w:t>
      </w:r>
      <w:r w:rsidR="00657D21">
        <w:rPr>
          <w:rFonts w:ascii="Times New Roman" w:hAnsi="Times New Roman" w:cs="Times New Roman"/>
          <w:sz w:val="24"/>
          <w:szCs w:val="24"/>
        </w:rPr>
        <w:t>Межрайонной ИФНС России № 23</w:t>
      </w:r>
      <w:r w:rsidRPr="00A52412">
        <w:rPr>
          <w:rFonts w:ascii="Times New Roman" w:hAnsi="Times New Roman" w:cs="Times New Roman"/>
          <w:sz w:val="24"/>
          <w:szCs w:val="24"/>
        </w:rPr>
        <w:t xml:space="preserve">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 и предусматривает: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переписку по правовым вопросам;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рассмотрение заявлений и обращений;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дачу консультаций.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8.1. В соответствии с замещаемой государственной гражданской должностью и в пределах функциональной компетенции главный специалист-эксперт обеспечивает оказание следующих видов государственных услуг, осуществляемых Инспекцией</w:t>
      </w:r>
      <w:r w:rsidRPr="00A52412">
        <w:rPr>
          <w:rFonts w:ascii="Times New Roman" w:hAnsi="Times New Roman" w:cs="Times New Roman"/>
          <w:bCs/>
          <w:sz w:val="24"/>
          <w:szCs w:val="24"/>
        </w:rPr>
        <w:t>: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информирование налогоплательщиков по вопросам, входящим в компетенцию </w:t>
      </w:r>
      <w:r w:rsidRPr="00A52412">
        <w:rPr>
          <w:rFonts w:ascii="Times New Roman" w:hAnsi="Times New Roman" w:cs="Times New Roman"/>
          <w:sz w:val="24"/>
          <w:szCs w:val="24"/>
        </w:rPr>
        <w:t>отдела;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2412">
        <w:rPr>
          <w:rFonts w:ascii="Times New Roman" w:hAnsi="Times New Roman" w:cs="Times New Roman"/>
          <w:bCs/>
          <w:sz w:val="24"/>
          <w:szCs w:val="24"/>
        </w:rPr>
        <w:t xml:space="preserve">- другие услуги в пределах компетенции </w:t>
      </w:r>
      <w:r w:rsidRPr="00A52412">
        <w:rPr>
          <w:rFonts w:ascii="Times New Roman" w:hAnsi="Times New Roman" w:cs="Times New Roman"/>
          <w:sz w:val="24"/>
          <w:szCs w:val="24"/>
        </w:rPr>
        <w:t>отдела Инспекции</w:t>
      </w:r>
      <w:r w:rsidRPr="00A52412">
        <w:rPr>
          <w:rFonts w:ascii="Times New Roman" w:hAnsi="Times New Roman" w:cs="Times New Roman"/>
          <w:bCs/>
          <w:sz w:val="24"/>
          <w:szCs w:val="24"/>
        </w:rPr>
        <w:t>.</w:t>
      </w:r>
    </w:p>
    <w:p w:rsidR="00D73AE1" w:rsidRPr="00A52412" w:rsidRDefault="00D73AE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9.1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5241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главного</w:t>
      </w:r>
      <w:r w:rsidR="005B7F4B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1636D7" w:rsidRPr="00A52412">
        <w:rPr>
          <w:rFonts w:ascii="Times New Roman" w:hAnsi="Times New Roman" w:cs="Times New Roman"/>
          <w:sz w:val="24"/>
          <w:szCs w:val="24"/>
        </w:rPr>
        <w:t xml:space="preserve">специалиста эксперта </w:t>
      </w:r>
      <w:r w:rsidR="003B7A81" w:rsidRPr="00A5241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412" w:rsidRPr="00A52412" w:rsidRDefault="00A524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A3B" w:rsidRPr="00A5241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3AE1" w:rsidRPr="00A52412" w:rsidRDefault="002426D7" w:rsidP="00D73AE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E3E37" w:rsidRPr="00A5241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AE1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0E780C">
        <w:rPr>
          <w:rFonts w:ascii="Times New Roman" w:hAnsi="Times New Roman" w:cs="Times New Roman"/>
          <w:sz w:val="24"/>
          <w:szCs w:val="24"/>
        </w:rPr>
        <w:t xml:space="preserve">правового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73AE1" w:rsidRPr="00A52412">
        <w:rPr>
          <w:rFonts w:ascii="Times New Roman" w:hAnsi="Times New Roman" w:cs="Times New Roman"/>
          <w:sz w:val="24"/>
          <w:szCs w:val="24"/>
        </w:rPr>
        <w:t xml:space="preserve">отдела      </w:t>
      </w:r>
      <w:r w:rsidR="000E78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B1344F" w:rsidRDefault="00B1344F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D21" w:rsidRDefault="00657D2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D0B" w:rsidRPr="003B7A81" w:rsidRDefault="00B1344F" w:rsidP="00B1344F">
      <w:pPr>
        <w:widowControl w:val="0"/>
        <w:tabs>
          <w:tab w:val="left" w:pos="2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B3D0B" w:rsidRPr="003B7A81" w:rsidSect="00B1344F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F1" w:rsidRDefault="002144F1" w:rsidP="003B7A81">
      <w:pPr>
        <w:spacing w:after="0" w:line="240" w:lineRule="auto"/>
      </w:pPr>
      <w:r>
        <w:separator/>
      </w:r>
    </w:p>
  </w:endnote>
  <w:endnote w:type="continuationSeparator" w:id="0">
    <w:p w:rsidR="002144F1" w:rsidRDefault="002144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F1" w:rsidRDefault="002144F1" w:rsidP="003B7A81">
      <w:pPr>
        <w:spacing w:after="0" w:line="240" w:lineRule="auto"/>
      </w:pPr>
      <w:r>
        <w:separator/>
      </w:r>
    </w:p>
  </w:footnote>
  <w:footnote w:type="continuationSeparator" w:id="0">
    <w:p w:rsidR="002144F1" w:rsidRDefault="002144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41E4" w:rsidRPr="00B310A4" w:rsidRDefault="008441E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26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441E4" w:rsidRPr="00B310A4" w:rsidRDefault="008441E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B64E4226"/>
    <w:lvl w:ilvl="0" w:tplc="733433BC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06B8A"/>
    <w:multiLevelType w:val="multilevel"/>
    <w:tmpl w:val="DB8080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5FF"/>
    <w:rsid w:val="0001315F"/>
    <w:rsid w:val="00016846"/>
    <w:rsid w:val="00016FC6"/>
    <w:rsid w:val="00027871"/>
    <w:rsid w:val="0004263C"/>
    <w:rsid w:val="00043C18"/>
    <w:rsid w:val="000457F3"/>
    <w:rsid w:val="000573C0"/>
    <w:rsid w:val="00091334"/>
    <w:rsid w:val="000916AA"/>
    <w:rsid w:val="00092525"/>
    <w:rsid w:val="00092644"/>
    <w:rsid w:val="000B00D1"/>
    <w:rsid w:val="000B0869"/>
    <w:rsid w:val="000B4E64"/>
    <w:rsid w:val="000B5048"/>
    <w:rsid w:val="000C04B0"/>
    <w:rsid w:val="000C2E02"/>
    <w:rsid w:val="000C34CB"/>
    <w:rsid w:val="000C6E28"/>
    <w:rsid w:val="000C7B4D"/>
    <w:rsid w:val="000C7D67"/>
    <w:rsid w:val="000D08EA"/>
    <w:rsid w:val="000E780C"/>
    <w:rsid w:val="000E78DF"/>
    <w:rsid w:val="00121DFA"/>
    <w:rsid w:val="00125767"/>
    <w:rsid w:val="00127A58"/>
    <w:rsid w:val="00130409"/>
    <w:rsid w:val="00141E3E"/>
    <w:rsid w:val="00142E29"/>
    <w:rsid w:val="0014464F"/>
    <w:rsid w:val="00146358"/>
    <w:rsid w:val="001559CE"/>
    <w:rsid w:val="001607C0"/>
    <w:rsid w:val="001636D7"/>
    <w:rsid w:val="00165B7A"/>
    <w:rsid w:val="001665C3"/>
    <w:rsid w:val="00175938"/>
    <w:rsid w:val="001764BC"/>
    <w:rsid w:val="00184DB0"/>
    <w:rsid w:val="001A0913"/>
    <w:rsid w:val="001A5892"/>
    <w:rsid w:val="001B0ED4"/>
    <w:rsid w:val="001B5BBA"/>
    <w:rsid w:val="001D2783"/>
    <w:rsid w:val="001E1592"/>
    <w:rsid w:val="001E46FE"/>
    <w:rsid w:val="001E600D"/>
    <w:rsid w:val="001E6D4A"/>
    <w:rsid w:val="00205BB9"/>
    <w:rsid w:val="002144F1"/>
    <w:rsid w:val="00214DB8"/>
    <w:rsid w:val="00215677"/>
    <w:rsid w:val="002160F5"/>
    <w:rsid w:val="00216AB5"/>
    <w:rsid w:val="0022091F"/>
    <w:rsid w:val="00227B9C"/>
    <w:rsid w:val="002408EE"/>
    <w:rsid w:val="002426D7"/>
    <w:rsid w:val="00244598"/>
    <w:rsid w:val="0025122B"/>
    <w:rsid w:val="00254973"/>
    <w:rsid w:val="00254D09"/>
    <w:rsid w:val="002716AE"/>
    <w:rsid w:val="00271EBC"/>
    <w:rsid w:val="00295029"/>
    <w:rsid w:val="002A3C63"/>
    <w:rsid w:val="002B3231"/>
    <w:rsid w:val="002B7A62"/>
    <w:rsid w:val="002C2852"/>
    <w:rsid w:val="002C2EAC"/>
    <w:rsid w:val="002D1878"/>
    <w:rsid w:val="002D1B8E"/>
    <w:rsid w:val="002D4283"/>
    <w:rsid w:val="002E5D17"/>
    <w:rsid w:val="002F0ED5"/>
    <w:rsid w:val="002F5B24"/>
    <w:rsid w:val="00304D16"/>
    <w:rsid w:val="00307907"/>
    <w:rsid w:val="00313753"/>
    <w:rsid w:val="003314B0"/>
    <w:rsid w:val="00340885"/>
    <w:rsid w:val="00366ABF"/>
    <w:rsid w:val="00382D96"/>
    <w:rsid w:val="00386B5F"/>
    <w:rsid w:val="003A43AB"/>
    <w:rsid w:val="003B7A81"/>
    <w:rsid w:val="003C4B94"/>
    <w:rsid w:val="003C5D38"/>
    <w:rsid w:val="003D51D5"/>
    <w:rsid w:val="003F2B1C"/>
    <w:rsid w:val="00400B18"/>
    <w:rsid w:val="00404AE7"/>
    <w:rsid w:val="00405123"/>
    <w:rsid w:val="004330B2"/>
    <w:rsid w:val="00443116"/>
    <w:rsid w:val="0044318B"/>
    <w:rsid w:val="00445170"/>
    <w:rsid w:val="004517BA"/>
    <w:rsid w:val="00471815"/>
    <w:rsid w:val="004731F2"/>
    <w:rsid w:val="00475E75"/>
    <w:rsid w:val="004776BC"/>
    <w:rsid w:val="00483765"/>
    <w:rsid w:val="00483B68"/>
    <w:rsid w:val="00484FEA"/>
    <w:rsid w:val="0049073B"/>
    <w:rsid w:val="00493417"/>
    <w:rsid w:val="00497CF7"/>
    <w:rsid w:val="004A3010"/>
    <w:rsid w:val="004B7353"/>
    <w:rsid w:val="004C69B9"/>
    <w:rsid w:val="005068F9"/>
    <w:rsid w:val="005163A4"/>
    <w:rsid w:val="0052285C"/>
    <w:rsid w:val="00526FFE"/>
    <w:rsid w:val="0053153E"/>
    <w:rsid w:val="00531EF2"/>
    <w:rsid w:val="0053292F"/>
    <w:rsid w:val="00532AAD"/>
    <w:rsid w:val="00536AA0"/>
    <w:rsid w:val="005371A2"/>
    <w:rsid w:val="00537E24"/>
    <w:rsid w:val="0054076B"/>
    <w:rsid w:val="00562320"/>
    <w:rsid w:val="0058504A"/>
    <w:rsid w:val="00585805"/>
    <w:rsid w:val="00586EB5"/>
    <w:rsid w:val="005928CB"/>
    <w:rsid w:val="0059423D"/>
    <w:rsid w:val="005968A7"/>
    <w:rsid w:val="005A36E7"/>
    <w:rsid w:val="005A4A41"/>
    <w:rsid w:val="005B7F4B"/>
    <w:rsid w:val="005C0179"/>
    <w:rsid w:val="005C72A6"/>
    <w:rsid w:val="005D1E6A"/>
    <w:rsid w:val="005D3118"/>
    <w:rsid w:val="005D7ABC"/>
    <w:rsid w:val="005F53F8"/>
    <w:rsid w:val="00605023"/>
    <w:rsid w:val="00620C5B"/>
    <w:rsid w:val="00630988"/>
    <w:rsid w:val="006400D5"/>
    <w:rsid w:val="006502EE"/>
    <w:rsid w:val="00657D21"/>
    <w:rsid w:val="006618E5"/>
    <w:rsid w:val="00676334"/>
    <w:rsid w:val="00681090"/>
    <w:rsid w:val="0068305D"/>
    <w:rsid w:val="00683559"/>
    <w:rsid w:val="00687122"/>
    <w:rsid w:val="00692F8C"/>
    <w:rsid w:val="00695A9A"/>
    <w:rsid w:val="006A44FB"/>
    <w:rsid w:val="006A5528"/>
    <w:rsid w:val="006B6682"/>
    <w:rsid w:val="006C2946"/>
    <w:rsid w:val="006D1DF5"/>
    <w:rsid w:val="006D5289"/>
    <w:rsid w:val="006E2C92"/>
    <w:rsid w:val="006E3E37"/>
    <w:rsid w:val="006E6747"/>
    <w:rsid w:val="006E7446"/>
    <w:rsid w:val="006F140C"/>
    <w:rsid w:val="00700DFF"/>
    <w:rsid w:val="00707C80"/>
    <w:rsid w:val="00712D9A"/>
    <w:rsid w:val="00713B1D"/>
    <w:rsid w:val="0071560A"/>
    <w:rsid w:val="00721040"/>
    <w:rsid w:val="00735A5C"/>
    <w:rsid w:val="00746485"/>
    <w:rsid w:val="007518EF"/>
    <w:rsid w:val="00751B25"/>
    <w:rsid w:val="0075492B"/>
    <w:rsid w:val="00757903"/>
    <w:rsid w:val="00765E4A"/>
    <w:rsid w:val="00766550"/>
    <w:rsid w:val="007702BC"/>
    <w:rsid w:val="00775378"/>
    <w:rsid w:val="007807E2"/>
    <w:rsid w:val="007816A7"/>
    <w:rsid w:val="00783965"/>
    <w:rsid w:val="00783E24"/>
    <w:rsid w:val="0079138C"/>
    <w:rsid w:val="007A056A"/>
    <w:rsid w:val="007A20D5"/>
    <w:rsid w:val="007A3C2A"/>
    <w:rsid w:val="007A498F"/>
    <w:rsid w:val="007A66A8"/>
    <w:rsid w:val="007A7062"/>
    <w:rsid w:val="007B0EB1"/>
    <w:rsid w:val="007B1F90"/>
    <w:rsid w:val="007B2780"/>
    <w:rsid w:val="007C551E"/>
    <w:rsid w:val="007C615C"/>
    <w:rsid w:val="007D1749"/>
    <w:rsid w:val="007D402F"/>
    <w:rsid w:val="007D758E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34E00"/>
    <w:rsid w:val="008441E4"/>
    <w:rsid w:val="00861063"/>
    <w:rsid w:val="00861614"/>
    <w:rsid w:val="00865E3D"/>
    <w:rsid w:val="00865ECA"/>
    <w:rsid w:val="00877280"/>
    <w:rsid w:val="00882463"/>
    <w:rsid w:val="00884B34"/>
    <w:rsid w:val="008873B3"/>
    <w:rsid w:val="00893C5C"/>
    <w:rsid w:val="008B117C"/>
    <w:rsid w:val="008B734C"/>
    <w:rsid w:val="008E1D22"/>
    <w:rsid w:val="008E4B65"/>
    <w:rsid w:val="008E6B99"/>
    <w:rsid w:val="008F7217"/>
    <w:rsid w:val="009019C3"/>
    <w:rsid w:val="009038CE"/>
    <w:rsid w:val="00905617"/>
    <w:rsid w:val="00912E9A"/>
    <w:rsid w:val="00914DC9"/>
    <w:rsid w:val="00926516"/>
    <w:rsid w:val="00933CCA"/>
    <w:rsid w:val="009349AA"/>
    <w:rsid w:val="00940157"/>
    <w:rsid w:val="00942953"/>
    <w:rsid w:val="00944C61"/>
    <w:rsid w:val="00950A95"/>
    <w:rsid w:val="00957F56"/>
    <w:rsid w:val="009748FF"/>
    <w:rsid w:val="0098413A"/>
    <w:rsid w:val="00986E24"/>
    <w:rsid w:val="00991494"/>
    <w:rsid w:val="0099218F"/>
    <w:rsid w:val="009A1AFD"/>
    <w:rsid w:val="009A732F"/>
    <w:rsid w:val="009A7768"/>
    <w:rsid w:val="009B11BD"/>
    <w:rsid w:val="009B39B2"/>
    <w:rsid w:val="009B6831"/>
    <w:rsid w:val="009D5A89"/>
    <w:rsid w:val="009E3F57"/>
    <w:rsid w:val="009E5F2C"/>
    <w:rsid w:val="009F0BC2"/>
    <w:rsid w:val="009F3087"/>
    <w:rsid w:val="00A03911"/>
    <w:rsid w:val="00A044DB"/>
    <w:rsid w:val="00A068D7"/>
    <w:rsid w:val="00A2339B"/>
    <w:rsid w:val="00A30F65"/>
    <w:rsid w:val="00A31D5D"/>
    <w:rsid w:val="00A32568"/>
    <w:rsid w:val="00A5061C"/>
    <w:rsid w:val="00A52412"/>
    <w:rsid w:val="00A524EE"/>
    <w:rsid w:val="00A537B6"/>
    <w:rsid w:val="00A61D2A"/>
    <w:rsid w:val="00A65E20"/>
    <w:rsid w:val="00A972AD"/>
    <w:rsid w:val="00A9760D"/>
    <w:rsid w:val="00AE00D3"/>
    <w:rsid w:val="00AE1364"/>
    <w:rsid w:val="00AE5462"/>
    <w:rsid w:val="00AF09BA"/>
    <w:rsid w:val="00AF15A6"/>
    <w:rsid w:val="00AF4BFF"/>
    <w:rsid w:val="00AF55C8"/>
    <w:rsid w:val="00AF64CB"/>
    <w:rsid w:val="00B00C29"/>
    <w:rsid w:val="00B01ED0"/>
    <w:rsid w:val="00B10A3B"/>
    <w:rsid w:val="00B1344F"/>
    <w:rsid w:val="00B14886"/>
    <w:rsid w:val="00B14EB0"/>
    <w:rsid w:val="00B17003"/>
    <w:rsid w:val="00B23A87"/>
    <w:rsid w:val="00B26934"/>
    <w:rsid w:val="00B310A4"/>
    <w:rsid w:val="00B42E12"/>
    <w:rsid w:val="00B4682E"/>
    <w:rsid w:val="00B52223"/>
    <w:rsid w:val="00B55A1C"/>
    <w:rsid w:val="00B64622"/>
    <w:rsid w:val="00B64BE1"/>
    <w:rsid w:val="00B67CAF"/>
    <w:rsid w:val="00B7300E"/>
    <w:rsid w:val="00B82439"/>
    <w:rsid w:val="00B85515"/>
    <w:rsid w:val="00B97291"/>
    <w:rsid w:val="00BA51E1"/>
    <w:rsid w:val="00BB3568"/>
    <w:rsid w:val="00BB3A08"/>
    <w:rsid w:val="00BB3D0B"/>
    <w:rsid w:val="00BC1EB2"/>
    <w:rsid w:val="00BD4AE9"/>
    <w:rsid w:val="00BE52D9"/>
    <w:rsid w:val="00BE75D6"/>
    <w:rsid w:val="00BE7FC2"/>
    <w:rsid w:val="00BF7391"/>
    <w:rsid w:val="00C03805"/>
    <w:rsid w:val="00C158E5"/>
    <w:rsid w:val="00C20C8F"/>
    <w:rsid w:val="00C23B14"/>
    <w:rsid w:val="00C25C53"/>
    <w:rsid w:val="00C31D99"/>
    <w:rsid w:val="00C46874"/>
    <w:rsid w:val="00C61C0D"/>
    <w:rsid w:val="00C70C05"/>
    <w:rsid w:val="00C73A81"/>
    <w:rsid w:val="00C77162"/>
    <w:rsid w:val="00C82DDB"/>
    <w:rsid w:val="00CA3E16"/>
    <w:rsid w:val="00CA730A"/>
    <w:rsid w:val="00CA7EC2"/>
    <w:rsid w:val="00CB67AB"/>
    <w:rsid w:val="00CC56D9"/>
    <w:rsid w:val="00CD004D"/>
    <w:rsid w:val="00CD1050"/>
    <w:rsid w:val="00CD1FC3"/>
    <w:rsid w:val="00CE1E7F"/>
    <w:rsid w:val="00CE5967"/>
    <w:rsid w:val="00CF1658"/>
    <w:rsid w:val="00CF6A0C"/>
    <w:rsid w:val="00D00C06"/>
    <w:rsid w:val="00D0275A"/>
    <w:rsid w:val="00D13FA9"/>
    <w:rsid w:val="00D14605"/>
    <w:rsid w:val="00D1572F"/>
    <w:rsid w:val="00D24A0B"/>
    <w:rsid w:val="00D270CA"/>
    <w:rsid w:val="00D33C0E"/>
    <w:rsid w:val="00D6462A"/>
    <w:rsid w:val="00D66686"/>
    <w:rsid w:val="00D73AE1"/>
    <w:rsid w:val="00D75100"/>
    <w:rsid w:val="00D758F5"/>
    <w:rsid w:val="00D7769A"/>
    <w:rsid w:val="00D826D7"/>
    <w:rsid w:val="00D84860"/>
    <w:rsid w:val="00D866BF"/>
    <w:rsid w:val="00D973B6"/>
    <w:rsid w:val="00DA5060"/>
    <w:rsid w:val="00DB5E9A"/>
    <w:rsid w:val="00DD1315"/>
    <w:rsid w:val="00DD4109"/>
    <w:rsid w:val="00DE1846"/>
    <w:rsid w:val="00DE3E6C"/>
    <w:rsid w:val="00DE6E00"/>
    <w:rsid w:val="00DF39D5"/>
    <w:rsid w:val="00E118E7"/>
    <w:rsid w:val="00E15035"/>
    <w:rsid w:val="00E2044F"/>
    <w:rsid w:val="00E218AC"/>
    <w:rsid w:val="00E350CE"/>
    <w:rsid w:val="00E36DF6"/>
    <w:rsid w:val="00E5383C"/>
    <w:rsid w:val="00E54641"/>
    <w:rsid w:val="00E6275C"/>
    <w:rsid w:val="00E6344F"/>
    <w:rsid w:val="00E67578"/>
    <w:rsid w:val="00E711C3"/>
    <w:rsid w:val="00E95328"/>
    <w:rsid w:val="00E96882"/>
    <w:rsid w:val="00EA1929"/>
    <w:rsid w:val="00EA4E59"/>
    <w:rsid w:val="00EA60E2"/>
    <w:rsid w:val="00EB7786"/>
    <w:rsid w:val="00EC1200"/>
    <w:rsid w:val="00EC3748"/>
    <w:rsid w:val="00ED286B"/>
    <w:rsid w:val="00EE10F8"/>
    <w:rsid w:val="00EE1813"/>
    <w:rsid w:val="00EF71AC"/>
    <w:rsid w:val="00EF7DBE"/>
    <w:rsid w:val="00F01BBE"/>
    <w:rsid w:val="00F03193"/>
    <w:rsid w:val="00F03E6B"/>
    <w:rsid w:val="00F046D2"/>
    <w:rsid w:val="00F05CF7"/>
    <w:rsid w:val="00F17EC4"/>
    <w:rsid w:val="00F2407D"/>
    <w:rsid w:val="00F25D3D"/>
    <w:rsid w:val="00F2607F"/>
    <w:rsid w:val="00F3280F"/>
    <w:rsid w:val="00F4203D"/>
    <w:rsid w:val="00F676FF"/>
    <w:rsid w:val="00F71AF2"/>
    <w:rsid w:val="00F72BB0"/>
    <w:rsid w:val="00F72CE0"/>
    <w:rsid w:val="00F80DD5"/>
    <w:rsid w:val="00F9087E"/>
    <w:rsid w:val="00F975FE"/>
    <w:rsid w:val="00FA165C"/>
    <w:rsid w:val="00FA6704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016F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16FC6"/>
    <w:rPr>
      <w:rFonts w:ascii="Calibri" w:eastAsia="Times New Roman" w:hAnsi="Calibri" w:cs="Times New Roman"/>
      <w:lang w:val="en-US" w:bidi="en-US"/>
    </w:rPr>
  </w:style>
  <w:style w:type="character" w:customStyle="1" w:styleId="FontStyle18">
    <w:name w:val="Font Style18"/>
    <w:uiPriority w:val="99"/>
    <w:rsid w:val="00127A58"/>
    <w:rPr>
      <w:rFonts w:ascii="Times New Roman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893C5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93C5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893C5C"/>
    <w:rPr>
      <w:vertAlign w:val="superscript"/>
    </w:rPr>
  </w:style>
  <w:style w:type="character" w:customStyle="1" w:styleId="af9">
    <w:name w:val="Гипертекстовая ссылка"/>
    <w:rsid w:val="00893C5C"/>
    <w:rPr>
      <w:rFonts w:cs="Times New Roman"/>
      <w:b/>
      <w:bCs/>
      <w:color w:val="008000"/>
    </w:rPr>
  </w:style>
  <w:style w:type="character" w:styleId="afa">
    <w:name w:val="Hyperlink"/>
    <w:rsid w:val="00893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016F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16FC6"/>
    <w:rPr>
      <w:rFonts w:ascii="Calibri" w:eastAsia="Times New Roman" w:hAnsi="Calibri" w:cs="Times New Roman"/>
      <w:lang w:val="en-US" w:bidi="en-US"/>
    </w:rPr>
  </w:style>
  <w:style w:type="character" w:customStyle="1" w:styleId="FontStyle18">
    <w:name w:val="Font Style18"/>
    <w:uiPriority w:val="99"/>
    <w:rsid w:val="00127A58"/>
    <w:rPr>
      <w:rFonts w:ascii="Times New Roman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893C5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93C5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893C5C"/>
    <w:rPr>
      <w:vertAlign w:val="superscript"/>
    </w:rPr>
  </w:style>
  <w:style w:type="character" w:customStyle="1" w:styleId="af9">
    <w:name w:val="Гипертекстовая ссылка"/>
    <w:rsid w:val="00893C5C"/>
    <w:rPr>
      <w:rFonts w:cs="Times New Roman"/>
      <w:b/>
      <w:bCs/>
      <w:color w:val="008000"/>
    </w:rPr>
  </w:style>
  <w:style w:type="character" w:styleId="afa">
    <w:name w:val="Hyperlink"/>
    <w:rsid w:val="00893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log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D6C4D-DE68-443F-B41E-3B3342AF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3</cp:revision>
  <cp:lastPrinted>2018-08-31T08:57:00Z</cp:lastPrinted>
  <dcterms:created xsi:type="dcterms:W3CDTF">2024-03-25T07:26:00Z</dcterms:created>
  <dcterms:modified xsi:type="dcterms:W3CDTF">2024-08-12T10:19:00Z</dcterms:modified>
</cp:coreProperties>
</file>